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624" w:type="dxa"/>
        <w:tblLayout w:type="fixed"/>
        <w:tblLook w:val="01E0" w:firstRow="1" w:lastRow="1" w:firstColumn="1" w:lastColumn="1" w:noHBand="0" w:noVBand="0"/>
      </w:tblPr>
      <w:tblGrid>
        <w:gridCol w:w="5328"/>
        <w:gridCol w:w="4336"/>
      </w:tblGrid>
      <w:tr w:rsidR="0035029B">
        <w:trPr>
          <w:jc w:val="center"/>
        </w:trPr>
        <w:tc>
          <w:tcPr>
            <w:tcW w:w="5328" w:type="dxa"/>
          </w:tcPr>
          <w:p w:rsidR="0035029B" w:rsidRDefault="004C4C6A">
            <w:r>
              <w:t>29 декабря 2025 года</w:t>
            </w:r>
          </w:p>
        </w:tc>
        <w:tc>
          <w:tcPr>
            <w:tcW w:w="4336" w:type="dxa"/>
          </w:tcPr>
          <w:p w:rsidR="0035029B" w:rsidRDefault="004E29CE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№</w:t>
            </w:r>
            <w:r w:rsidR="004C4C6A">
              <w:t xml:space="preserve"> </w:t>
            </w:r>
            <w:r>
              <w:t>2218</w:t>
            </w:r>
            <w:bookmarkStart w:id="0" w:name="_GoBack"/>
            <w:bookmarkEnd w:id="0"/>
            <w:r>
              <w:rPr>
                <w:u w:val="single"/>
              </w:rPr>
              <w:t xml:space="preserve"> </w:t>
            </w:r>
            <w:bookmarkStart w:id="1" w:name="номер"/>
            <w:bookmarkEnd w:id="1"/>
          </w:p>
        </w:tc>
      </w:tr>
      <w:tr w:rsidR="0035029B">
        <w:trPr>
          <w:jc w:val="center"/>
        </w:trPr>
        <w:tc>
          <w:tcPr>
            <w:tcW w:w="9664" w:type="dxa"/>
            <w:gridSpan w:val="2"/>
          </w:tcPr>
          <w:p w:rsidR="0035029B" w:rsidRDefault="004E29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Порядка разработки, реализации и оценки эффективности муниципальных программ в Воскресенском муниципальном округе Нижегородской области</w:t>
            </w:r>
          </w:p>
        </w:tc>
      </w:tr>
    </w:tbl>
    <w:p w:rsidR="0035029B" w:rsidRDefault="0035029B">
      <w:pPr>
        <w:jc w:val="right"/>
      </w:pPr>
    </w:p>
    <w:p w:rsidR="0035029B" w:rsidRDefault="0035029B">
      <w:pPr>
        <w:jc w:val="center"/>
        <w:sectPr w:rsidR="0035029B">
          <w:headerReference w:type="default" r:id="rId7"/>
          <w:pgSz w:w="11906" w:h="16838"/>
          <w:pgMar w:top="1134" w:right="567" w:bottom="1134" w:left="1134" w:header="709" w:footer="709" w:gutter="0"/>
          <w:cols w:space="708"/>
        </w:sectPr>
      </w:pPr>
    </w:p>
    <w:p w:rsidR="0035029B" w:rsidRDefault="004E29CE" w:rsidP="004C4C6A">
      <w:pPr>
        <w:widowControl w:val="0"/>
        <w:spacing w:line="276" w:lineRule="auto"/>
        <w:ind w:firstLine="567"/>
        <w:jc w:val="both"/>
        <w:rPr>
          <w:spacing w:val="3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соответствии </w:t>
      </w:r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 xml:space="preserve">с </w:t>
      </w:r>
      <w:hyperlink r:id="rId8" w:tooltip="https://internet.garant.ru/document/redirect/12112604/0" w:history="1">
        <w:r>
          <w:rPr>
            <w:rStyle w:val="aff7"/>
            <w:rFonts w:ascii="Times New Roman" w:eastAsia="Times New Roman" w:hAnsi="Times New Roman" w:cs="Times New Roman"/>
            <w:sz w:val="28"/>
            <w:szCs w:val="28"/>
          </w:rPr>
          <w:t>Бюджетным кодексом</w:t>
        </w:r>
      </w:hyperlink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hyperlink r:id="rId9" w:tooltip="https://internet.garant.ru/document/redirect/70684666/0" w:history="1">
        <w:r>
          <w:rPr>
            <w:rStyle w:val="aff7"/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 xml:space="preserve"> от 28 июня 2014 г. № 172-ФЗ «О страт</w:t>
      </w:r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 xml:space="preserve">егическом планировании в Российской Федерации», </w:t>
      </w:r>
      <w:hyperlink r:id="rId10" w:tooltip="https://internet.garant.ru/document/redirect/36531324/0" w:history="1">
        <w:r>
          <w:rPr>
            <w:rStyle w:val="aff7"/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 xml:space="preserve"> Нижегородской области от 3 марта 2015 </w:t>
      </w:r>
      <w:r>
        <w:rPr>
          <w:rStyle w:val="aff6"/>
          <w:rFonts w:ascii="Times New Roman" w:eastAsia="Times New Roman" w:hAnsi="Times New Roman" w:cs="Times New Roman"/>
          <w:sz w:val="28"/>
          <w:szCs w:val="28"/>
        </w:rPr>
        <w:t>г. № 24-З «О стратегическом планировании в Нижегородской области»</w:t>
      </w:r>
      <w:r>
        <w:rPr>
          <w:color w:val="000000"/>
          <w:sz w:val="28"/>
          <w:szCs w:val="28"/>
        </w:rPr>
        <w:t xml:space="preserve">, а также в целях </w:t>
      </w:r>
      <w:r>
        <w:rPr>
          <w:sz w:val="28"/>
          <w:szCs w:val="28"/>
        </w:rPr>
        <w:t xml:space="preserve">совершенствования программно-целевого планирования, администрация Воскресенского муниципального округа </w:t>
      </w:r>
      <w:r>
        <w:rPr>
          <w:b/>
          <w:spacing w:val="60"/>
          <w:sz w:val="28"/>
          <w:szCs w:val="28"/>
        </w:rPr>
        <w:t>постановляет</w:t>
      </w:r>
      <w:r>
        <w:rPr>
          <w:spacing w:val="30"/>
          <w:sz w:val="28"/>
          <w:szCs w:val="28"/>
        </w:rPr>
        <w:t>:</w:t>
      </w:r>
    </w:p>
    <w:p w:rsidR="0035029B" w:rsidRDefault="004E29CE" w:rsidP="004C4C6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прилагаемые:</w:t>
      </w:r>
    </w:p>
    <w:p w:rsidR="0035029B" w:rsidRDefault="004E29CE" w:rsidP="004C4C6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>
        <w:rPr>
          <w:color w:val="000000"/>
          <w:sz w:val="28"/>
          <w:szCs w:val="28"/>
        </w:rPr>
        <w:t>орядок разработки, реализаци</w:t>
      </w:r>
      <w:r>
        <w:rPr>
          <w:color w:val="000000"/>
          <w:sz w:val="28"/>
          <w:szCs w:val="28"/>
        </w:rPr>
        <w:t>и и оценки эффективности муниципальных программ в Воскресенском муниципальном округе Нижегородской области</w:t>
      </w:r>
      <w:r>
        <w:rPr>
          <w:sz w:val="28"/>
          <w:szCs w:val="28"/>
        </w:rPr>
        <w:t xml:space="preserve"> (далее – Порядок);</w:t>
      </w:r>
    </w:p>
    <w:p w:rsidR="0035029B" w:rsidRDefault="004E29CE" w:rsidP="004C4C6A">
      <w:pPr>
        <w:tabs>
          <w:tab w:val="left" w:pos="360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- методические рекомендации по разработке и реализации муниципальных программ Воскресенского муниципального округа Нижегородской о</w:t>
      </w:r>
      <w:r>
        <w:rPr>
          <w:sz w:val="28"/>
          <w:szCs w:val="28"/>
        </w:rPr>
        <w:t>бласти.</w:t>
      </w:r>
    </w:p>
    <w:p w:rsidR="0035029B" w:rsidRDefault="004E29CE" w:rsidP="004C4C6A">
      <w:pPr>
        <w:tabs>
          <w:tab w:val="left" w:pos="360"/>
        </w:tabs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2.Муниципальным заказчикам - </w:t>
      </w:r>
      <w:r>
        <w:rPr>
          <w:sz w:val="28"/>
          <w:szCs w:val="28"/>
        </w:rPr>
        <w:t>координаторам муниципальных программ</w:t>
      </w: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руководствоваться настоящим </w:t>
      </w:r>
      <w:r>
        <w:rPr>
          <w:bCs/>
          <w:color w:val="000000"/>
          <w:sz w:val="28"/>
          <w:szCs w:val="28"/>
        </w:rPr>
        <w:t>Порядком п</w:t>
      </w:r>
      <w:r>
        <w:rPr>
          <w:bCs/>
          <w:sz w:val="28"/>
          <w:szCs w:val="28"/>
        </w:rPr>
        <w:t>ри разработке, реализации и мониторинге муниципальных программ.</w:t>
      </w:r>
    </w:p>
    <w:p w:rsidR="0035029B" w:rsidRDefault="004E29CE" w:rsidP="004C4C6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3.Считать утратившим силу постановление администрации Воскресенского муниципальн</w:t>
      </w:r>
      <w:r>
        <w:rPr>
          <w:sz w:val="28"/>
          <w:szCs w:val="28"/>
        </w:rPr>
        <w:t>ого округа Нижегородской области «Об утверждении Порядка разработки, реализации и оценки эффективности муниципальных программ в Воскресенском муниципальном округе Нижегородской области» от 25 декабря 2019 года № 1220.</w:t>
      </w:r>
    </w:p>
    <w:p w:rsidR="0035029B" w:rsidRDefault="004E29CE" w:rsidP="004C4C6A">
      <w:pPr>
        <w:tabs>
          <w:tab w:val="left" w:pos="360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4.Управлению делами администрации Воск</w:t>
      </w:r>
      <w:r>
        <w:rPr>
          <w:sz w:val="28"/>
          <w:szCs w:val="28"/>
        </w:rPr>
        <w:t>ресенского муниципального округа Нижегородской области (</w:t>
      </w:r>
      <w:proofErr w:type="spellStart"/>
      <w:r>
        <w:rPr>
          <w:sz w:val="28"/>
          <w:szCs w:val="28"/>
        </w:rPr>
        <w:t>Поздышева</w:t>
      </w:r>
      <w:proofErr w:type="spellEnd"/>
      <w:r>
        <w:rPr>
          <w:sz w:val="28"/>
          <w:szCs w:val="28"/>
        </w:rPr>
        <w:t xml:space="preserve"> Э.В.)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администрации Воскресенского муниципального округа Нижегородской области в информационно-телекоммуникационной сети Интернет.</w:t>
      </w:r>
    </w:p>
    <w:p w:rsidR="0035029B" w:rsidRDefault="004E29CE" w:rsidP="004C4C6A">
      <w:pPr>
        <w:tabs>
          <w:tab w:val="left" w:pos="360"/>
        </w:tabs>
        <w:spacing w:line="276" w:lineRule="auto"/>
        <w:ind w:firstLine="56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 за исполнением настоящего постановления возложить на заместителя главы администрации округа, начальника </w:t>
      </w:r>
      <w:proofErr w:type="gramStart"/>
      <w:r>
        <w:rPr>
          <w:sz w:val="28"/>
          <w:szCs w:val="28"/>
        </w:rPr>
        <w:t>управления сельского хозяйства администрации Воскресенского муниципального округа Нижегородской области</w:t>
      </w:r>
      <w:proofErr w:type="gramEnd"/>
      <w:r>
        <w:rPr>
          <w:sz w:val="28"/>
          <w:szCs w:val="28"/>
        </w:rPr>
        <w:t xml:space="preserve"> А.И. </w:t>
      </w:r>
      <w:proofErr w:type="spellStart"/>
      <w:r>
        <w:rPr>
          <w:sz w:val="28"/>
          <w:szCs w:val="28"/>
        </w:rPr>
        <w:t>Сырцева</w:t>
      </w:r>
      <w:proofErr w:type="spellEnd"/>
      <w:r>
        <w:rPr>
          <w:sz w:val="28"/>
          <w:szCs w:val="28"/>
        </w:rPr>
        <w:t>.</w:t>
      </w:r>
    </w:p>
    <w:p w:rsidR="0035029B" w:rsidRDefault="004E29CE" w:rsidP="004C4C6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6.Настоящего постановления</w:t>
      </w:r>
      <w:r>
        <w:rPr>
          <w:sz w:val="28"/>
          <w:szCs w:val="28"/>
        </w:rPr>
        <w:t xml:space="preserve"> вступает в силу со дня принятия.</w:t>
      </w:r>
    </w:p>
    <w:p w:rsidR="0035029B" w:rsidRDefault="0035029B">
      <w:pPr>
        <w:spacing w:line="360" w:lineRule="auto"/>
        <w:jc w:val="both"/>
        <w:rPr>
          <w:sz w:val="28"/>
          <w:szCs w:val="28"/>
        </w:rPr>
      </w:pPr>
    </w:p>
    <w:p w:rsidR="0035029B" w:rsidRDefault="004E29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местного</w:t>
      </w:r>
      <w:r w:rsidR="004C4C6A">
        <w:rPr>
          <w:sz w:val="28"/>
          <w:szCs w:val="28"/>
        </w:rPr>
        <w:t xml:space="preserve"> самоуправления округа</w:t>
      </w:r>
      <w:r w:rsidR="004C4C6A">
        <w:rPr>
          <w:sz w:val="28"/>
          <w:szCs w:val="28"/>
        </w:rPr>
        <w:tab/>
      </w:r>
      <w:r w:rsidR="004C4C6A">
        <w:rPr>
          <w:sz w:val="28"/>
          <w:szCs w:val="28"/>
        </w:rPr>
        <w:tab/>
      </w:r>
      <w:r w:rsidR="004C4C6A">
        <w:rPr>
          <w:sz w:val="28"/>
          <w:szCs w:val="28"/>
        </w:rPr>
        <w:tab/>
      </w:r>
      <w:r>
        <w:rPr>
          <w:sz w:val="28"/>
          <w:szCs w:val="28"/>
        </w:rPr>
        <w:t>А.Е.Запевалов</w:t>
      </w:r>
    </w:p>
    <w:sectPr w:rsidR="0035029B">
      <w:headerReference w:type="default" r:id="rId11"/>
      <w:type w:val="continuous"/>
      <w:pgSz w:w="11906" w:h="16838"/>
      <w:pgMar w:top="1000" w:right="567" w:bottom="851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29B" w:rsidRDefault="004E29CE">
      <w:r>
        <w:separator/>
      </w:r>
    </w:p>
  </w:endnote>
  <w:endnote w:type="continuationSeparator" w:id="0">
    <w:p w:rsidR="0035029B" w:rsidRDefault="004E2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29B" w:rsidRDefault="004E29CE">
      <w:r>
        <w:separator/>
      </w:r>
    </w:p>
  </w:footnote>
  <w:footnote w:type="continuationSeparator" w:id="0">
    <w:p w:rsidR="0035029B" w:rsidRDefault="004E2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29B" w:rsidRDefault="004E29CE">
    <w:pPr>
      <w:jc w:val="center"/>
    </w:pPr>
    <w:r>
      <w:rPr>
        <w:noProof/>
      </w:rPr>
      <mc:AlternateContent>
        <mc:Choice Requires="wpg">
          <w:drawing>
            <wp:inline distT="0" distB="0" distL="0" distR="0">
              <wp:extent cx="572135" cy="712470"/>
              <wp:effectExtent l="0" t="0" r="0" b="0"/>
              <wp:docPr id="1" name="_x0000_s205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2135" cy="7124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5="http://schemas.microsoft.com/office/word/2012/wordml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.05pt;height:56.10pt;mso-wrap-distance-left:0.00pt;mso-wrap-distance-top:0.00pt;mso-wrap-distance-right:0.00pt;mso-wrap-distance-bottom:0.00pt;z-index:1;" stroked="false">
              <v:imagedata r:id="rId2" o:title=""/>
              <o:lock v:ext="edit" rotation="t"/>
            </v:shape>
          </w:pict>
        </mc:Fallback>
      </mc:AlternateContent>
    </w:r>
  </w:p>
  <w:p w:rsidR="0035029B" w:rsidRDefault="004E29CE">
    <w:pPr>
      <w:jc w:val="center"/>
      <w:rPr>
        <w:spacing w:val="20"/>
        <w:position w:val="-40"/>
        <w:sz w:val="27"/>
        <w:szCs w:val="27"/>
      </w:rPr>
    </w:pPr>
    <w:r>
      <w:rPr>
        <w:spacing w:val="20"/>
        <w:position w:val="-40"/>
        <w:sz w:val="27"/>
        <w:szCs w:val="27"/>
      </w:rPr>
      <w:t>АДМИНИСТРАЦИЯ ВОСКРЕСЕНСКОГО МУНИЦИПАЛЬНОГО ОКРУГА НИЖЕГОРОДСКОЙ ОБЛАСТИ</w:t>
    </w:r>
  </w:p>
  <w:p w:rsidR="0035029B" w:rsidRDefault="004E29CE">
    <w:pPr>
      <w:pStyle w:val="af3"/>
      <w:jc w:val="center"/>
      <w:rPr>
        <w:b/>
        <w:spacing w:val="20"/>
        <w:position w:val="-40"/>
        <w:sz w:val="36"/>
        <w:lang w:val="ru-RU"/>
      </w:rPr>
    </w:pPr>
    <w:r>
      <w:rPr>
        <w:b/>
        <w:spacing w:val="20"/>
        <w:position w:val="-40"/>
        <w:sz w:val="36"/>
      </w:rPr>
      <w:t>ПОСТАНОВЛЕНИЕ</w:t>
    </w:r>
  </w:p>
  <w:p w:rsidR="0035029B" w:rsidRDefault="0035029B">
    <w:pPr>
      <w:pStyle w:val="af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29B" w:rsidRDefault="004E29CE">
    <w:pPr>
      <w:pStyle w:val="af3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>PAGE   \* MERGEFORMAT</w:instrText>
    </w:r>
    <w:r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  <w:p w:rsidR="0035029B" w:rsidRDefault="0035029B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29B"/>
    <w:rsid w:val="0035029B"/>
    <w:rsid w:val="004C4C6A"/>
    <w:rsid w:val="004E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pacing w:val="4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basedOn w:val="a0"/>
    <w:uiPriority w:val="21"/>
    <w:qFormat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basedOn w:val="a0"/>
    <w:uiPriority w:val="99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basedOn w:val="a0"/>
    <w:uiPriority w:val="99"/>
  </w:style>
  <w:style w:type="paragraph" w:styleId="af7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11">
    <w:name w:val="toc 1"/>
    <w:basedOn w:val="a"/>
    <w:next w:val="a"/>
    <w:uiPriority w:val="39"/>
    <w:unhideWhenUsed/>
    <w:pPr>
      <w:spacing w:after="100"/>
    </w:pPr>
  </w:style>
  <w:style w:type="paragraph" w:styleId="23">
    <w:name w:val="toc 2"/>
    <w:basedOn w:val="a"/>
    <w:next w:val="a"/>
    <w:uiPriority w:val="39"/>
    <w:unhideWhenUsed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character" w:styleId="aff0">
    <w:name w:val="Placeholder Text"/>
    <w:basedOn w:val="a0"/>
    <w:uiPriority w:val="99"/>
    <w:semiHidden/>
    <w:rPr>
      <w:color w:val="666666"/>
    </w:rPr>
  </w:style>
  <w:style w:type="paragraph" w:styleId="aff1">
    <w:name w:val="TOC Heading"/>
    <w:uiPriority w:val="39"/>
    <w:unhideWhenUsed/>
  </w:style>
  <w:style w:type="paragraph" w:styleId="aff2">
    <w:name w:val="table of figures"/>
    <w:basedOn w:val="a"/>
    <w:next w:val="a"/>
    <w:uiPriority w:val="99"/>
    <w:unhideWhenUsed/>
  </w:style>
  <w:style w:type="paragraph" w:customStyle="1" w:styleId="aff3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4">
    <w:name w:val="Верхний колонтитул Знак"/>
    <w:link w:val="af3"/>
    <w:uiPriority w:val="99"/>
    <w:rPr>
      <w:sz w:val="24"/>
      <w:szCs w:val="24"/>
    </w:rPr>
  </w:style>
  <w:style w:type="character" w:customStyle="1" w:styleId="af6">
    <w:name w:val="Нижний колонтитул Знак"/>
    <w:link w:val="af5"/>
    <w:rPr>
      <w:sz w:val="24"/>
      <w:szCs w:val="24"/>
    </w:rPr>
  </w:style>
  <w:style w:type="paragraph" w:styleId="aff4">
    <w:name w:val="Balloon Text"/>
    <w:basedOn w:val="a"/>
    <w:link w:val="aff5"/>
    <w:rPr>
      <w:rFonts w:ascii="Tahoma" w:hAnsi="Tahoma"/>
      <w:sz w:val="16"/>
      <w:szCs w:val="16"/>
      <w:lang w:val="en-US" w:eastAsia="en-US"/>
    </w:rPr>
  </w:style>
  <w:style w:type="character" w:customStyle="1" w:styleId="aff5">
    <w:name w:val="Текст выноски Знак"/>
    <w:link w:val="aff4"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pPr>
      <w:widowControl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f6">
    <w:name w:val="Цветовое выделение для Текст"/>
    <w:rPr>
      <w:rFonts w:ascii="Times New Roman CYR" w:eastAsia="Times New Roman CYR" w:hAnsi="Times New Roman CYR" w:cs="Times New Roman CYR"/>
      <w:sz w:val="24"/>
      <w:szCs w:val="24"/>
      <w:lang w:val="ru-RU" w:bidi="ru-RU"/>
    </w:rPr>
  </w:style>
  <w:style w:type="character" w:customStyle="1" w:styleId="aff7">
    <w:name w:val="Гипертекстовая ссылка"/>
    <w:rPr>
      <w:rFonts w:ascii="Arial" w:eastAsia="Arial" w:hAnsi="Arial" w:cs="Arial"/>
      <w:b w:val="0"/>
      <w:bCs w:val="0"/>
      <w:color w:val="106BBE"/>
      <w:sz w:val="24"/>
      <w:szCs w:val="24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document/redirect/36531324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0684666/0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 Воскресенского района</vt:lpstr>
    </vt:vector>
  </TitlesOfParts>
  <Company>Администрация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 Воскресенского района</dc:title>
  <dc:creator>Поздышева Элеонора</dc:creator>
  <cp:lastModifiedBy>user</cp:lastModifiedBy>
  <cp:revision>4</cp:revision>
  <dcterms:created xsi:type="dcterms:W3CDTF">2023-03-07T07:15:00Z</dcterms:created>
  <dcterms:modified xsi:type="dcterms:W3CDTF">2025-12-29T06:44:00Z</dcterms:modified>
  <cp:version>917504</cp:version>
</cp:coreProperties>
</file>